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327C7F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10DEF001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53A9FE00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3B822336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0A8DA6F6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774AE4C2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0F36EBED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4905A9E8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7953F5B4" w14:textId="77777777" w:rsidR="00F361B8" w:rsidRDefault="00F361B8"/>
    <w:p w14:paraId="25060516" w14:textId="36026DA4" w:rsidR="00F361B8" w:rsidRDefault="00000000">
      <w:pPr>
        <w:pStyle w:val="Ttulo"/>
        <w:jc w:val="right"/>
        <w:rPr>
          <w:b w:val="0"/>
        </w:rPr>
      </w:pPr>
      <w:r>
        <w:rPr>
          <w:b w:val="0"/>
          <w:sz w:val="32"/>
          <w:szCs w:val="32"/>
          <w:highlight w:val="white"/>
        </w:rPr>
        <w:t xml:space="preserve">Sistema de </w:t>
      </w:r>
      <w:r w:rsidR="004A0E02">
        <w:rPr>
          <w:b w:val="0"/>
          <w:sz w:val="32"/>
          <w:szCs w:val="32"/>
        </w:rPr>
        <w:t>Venta de Electrodomésticos</w:t>
      </w:r>
    </w:p>
    <w:p w14:paraId="72FDD8DB" w14:textId="77777777" w:rsidR="00F361B8" w:rsidRDefault="00F361B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754EC9" w14:textId="77777777" w:rsidR="00F361B8" w:rsidRDefault="00000000">
      <w:pPr>
        <w:pStyle w:val="Ttulo"/>
        <w:jc w:val="right"/>
        <w:rPr>
          <w:b w:val="0"/>
        </w:rPr>
      </w:pPr>
      <w:r>
        <w:rPr>
          <w:b w:val="0"/>
        </w:rPr>
        <w:t>Especificación de Caso de Uso de Negocio:</w:t>
      </w:r>
    </w:p>
    <w:p w14:paraId="4450E465" w14:textId="16350CCA" w:rsidR="00F361B8" w:rsidRPr="0057545D" w:rsidRDefault="006A6FA6" w:rsidP="004A0E02">
      <w:pPr>
        <w:pStyle w:val="Ttulo"/>
        <w:jc w:val="right"/>
        <w:rPr>
          <w:rFonts w:ascii="Arial" w:hAnsi="Arial" w:cs="Arial"/>
          <w:bCs w:val="0"/>
          <w:color w:val="0070C0"/>
        </w:rPr>
      </w:pPr>
      <w:r w:rsidRPr="0057545D">
        <w:rPr>
          <w:rFonts w:ascii="Arial" w:hAnsi="Arial" w:cs="Arial"/>
          <w:bCs w:val="0"/>
          <w:color w:val="0070C0"/>
        </w:rPr>
        <w:t>Gestión de Inventarios</w:t>
      </w:r>
    </w:p>
    <w:p w14:paraId="1453FA07" w14:textId="320D8D0D" w:rsidR="00F361B8" w:rsidRDefault="00000000" w:rsidP="004A0E02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ECUN0</w:t>
      </w:r>
      <w:r w:rsidR="0057545D">
        <w:rPr>
          <w:b w:val="0"/>
          <w:sz w:val="28"/>
          <w:szCs w:val="28"/>
        </w:rPr>
        <w:t>4</w:t>
      </w:r>
    </w:p>
    <w:p w14:paraId="74ABA400" w14:textId="77777777" w:rsidR="00F361B8" w:rsidRDefault="00000000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Versión 1.3</w:t>
      </w:r>
    </w:p>
    <w:p w14:paraId="77BF7C72" w14:textId="77777777" w:rsidR="00F361B8" w:rsidRDefault="00000000">
      <w:pPr>
        <w:spacing w:after="160" w:line="259" w:lineRule="auto"/>
        <w:rPr>
          <w:rFonts w:ascii="Cambria" w:eastAsia="Cambria" w:hAnsi="Cambria" w:cs="Cambria"/>
          <w:color w:val="17365D"/>
          <w:sz w:val="52"/>
          <w:szCs w:val="52"/>
        </w:rPr>
      </w:pPr>
      <w:r>
        <w:br w:type="page"/>
      </w:r>
    </w:p>
    <w:p w14:paraId="081629B6" w14:textId="77777777" w:rsidR="00F361B8" w:rsidRDefault="00000000">
      <w:pPr>
        <w:pStyle w:val="Ttulo"/>
        <w:pageBreakBefore/>
      </w:pPr>
      <w:r>
        <w:lastRenderedPageBreak/>
        <w:t>Historial de Revisiones</w:t>
      </w:r>
    </w:p>
    <w:p w14:paraId="554AEE2D" w14:textId="77777777" w:rsidR="00F361B8" w:rsidRDefault="00F361B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"/>
        <w:tblW w:w="9690" w:type="dxa"/>
        <w:tblInd w:w="-453" w:type="dxa"/>
        <w:tblBorders>
          <w:top w:val="single" w:sz="6" w:space="0" w:color="00000A"/>
          <w:left w:val="single" w:sz="6" w:space="0" w:color="00000A"/>
          <w:bottom w:val="single" w:sz="6" w:space="0" w:color="00000A"/>
          <w:right w:val="single" w:sz="6" w:space="0" w:color="00000A"/>
        </w:tblBorders>
        <w:tblLayout w:type="fixed"/>
        <w:tblLook w:val="0000" w:firstRow="0" w:lastRow="0" w:firstColumn="0" w:lastColumn="0" w:noHBand="0" w:noVBand="0"/>
      </w:tblPr>
      <w:tblGrid>
        <w:gridCol w:w="2460"/>
        <w:gridCol w:w="1110"/>
        <w:gridCol w:w="3345"/>
        <w:gridCol w:w="2775"/>
      </w:tblGrid>
      <w:tr w:rsidR="00F361B8" w14:paraId="058A0444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A023FE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91937A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D37EBF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B22D8B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Autor</w:t>
            </w:r>
          </w:p>
        </w:tc>
      </w:tr>
      <w:tr w:rsidR="00F361B8" w14:paraId="52039F9D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D26538" w14:textId="4EEF2697" w:rsidR="00F361B8" w:rsidRDefault="00550EE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17/09/2024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81D7E2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43B7F7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Inicial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102E55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08CE6E5D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726CA672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4D3A5A40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52A52663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7D9ED94F" w14:textId="24BE7557" w:rsidR="00F361B8" w:rsidRDefault="00D12C9B" w:rsidP="00D12C9B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F361B8" w14:paraId="1B1817CF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0F23DF" w14:textId="13A2C3E4" w:rsidR="00F361B8" w:rsidRDefault="00550EE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24/09/2024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E01A0D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1.1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5417E7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Definir los procesos que se </w:t>
            </w:r>
            <w:r>
              <w:rPr>
                <w:rFonts w:ascii="Arial" w:eastAsia="Arial" w:hAnsi="Arial" w:cs="Arial"/>
                <w:sz w:val="20"/>
                <w:szCs w:val="20"/>
              </w:rPr>
              <w:t>automatizará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1BB54F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7A07586F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06D89822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3E5102EE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44EA2F3D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02914BDD" w14:textId="67231BA3" w:rsidR="00F361B8" w:rsidRDefault="00D12C9B" w:rsidP="00D12C9B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F361B8" w14:paraId="7EF97573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560E5C" w14:textId="243EACBF" w:rsidR="00F361B8" w:rsidRDefault="00550EE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1/10/2024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71A5B5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1.2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EED2C4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Aplicación de correcciones 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620F99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04FD2C90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7FA34AD4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367AA1E6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19A1CA33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1C9AF017" w14:textId="6ED6D19A" w:rsidR="00F361B8" w:rsidRDefault="00D12C9B" w:rsidP="00D12C9B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F361B8" w14:paraId="7938006D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1BA77A" w14:textId="52BC04C2" w:rsidR="00F361B8" w:rsidRDefault="00550EE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15/10/2024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F4BFFA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1.3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758654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Modificación de los flujos de trabajo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070A67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3226C100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13C6DD97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4F2FB35C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7400B187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5FC73B3A" w14:textId="59A77177" w:rsidR="00F361B8" w:rsidRDefault="00D12C9B" w:rsidP="00D12C9B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</w:tbl>
    <w:p w14:paraId="74754610" w14:textId="77777777" w:rsidR="00F361B8" w:rsidRDefault="00F361B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0DC661" w14:textId="77777777" w:rsidR="00F361B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758046BC" w14:textId="77777777" w:rsidR="00F361B8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Especificación de Caso de Uso de Negocio</w:t>
      </w:r>
    </w:p>
    <w:p w14:paraId="55268FC9" w14:textId="16E88FFC" w:rsidR="00F361B8" w:rsidRPr="00434933" w:rsidRDefault="008335CB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jc w:val="center"/>
        <w:rPr>
          <w:rFonts w:ascii="Times New Roman" w:eastAsia="Times New Roman" w:hAnsi="Times New Roman" w:cs="Times New Roman"/>
          <w:color w:val="0070C0"/>
          <w:sz w:val="24"/>
          <w:szCs w:val="24"/>
          <w:u w:val="single"/>
        </w:rPr>
      </w:pPr>
      <w:r w:rsidRPr="00434933">
        <w:rPr>
          <w:rFonts w:ascii="Arial" w:eastAsia="Arial" w:hAnsi="Arial" w:cs="Arial"/>
          <w:b/>
          <w:color w:val="0070C0"/>
          <w:sz w:val="28"/>
          <w:szCs w:val="28"/>
          <w:u w:val="single"/>
        </w:rPr>
        <w:t>GESTIÓN DE INVENTARIOS</w:t>
      </w:r>
    </w:p>
    <w:p w14:paraId="4366E4AA" w14:textId="77777777" w:rsidR="00F361B8" w:rsidRDefault="00000000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120"/>
        <w:ind w:left="284" w:hanging="284"/>
      </w:pPr>
      <w:bookmarkStart w:id="0" w:name="_heading=h.gjdgxs" w:colFirst="0" w:colLast="0"/>
      <w:bookmarkEnd w:id="0"/>
      <w:r>
        <w:rPr>
          <w:rFonts w:ascii="Arial" w:eastAsia="Arial" w:hAnsi="Arial" w:cs="Arial"/>
          <w:b/>
          <w:color w:val="000000"/>
          <w:sz w:val="24"/>
          <w:szCs w:val="24"/>
        </w:rPr>
        <w:t>Introducción</w:t>
      </w:r>
    </w:p>
    <w:p w14:paraId="5D5F3502" w14:textId="77777777" w:rsidR="00F361B8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left="284" w:hanging="720"/>
        <w:rPr>
          <w:rFonts w:ascii="Arial" w:eastAsia="Arial" w:hAnsi="Arial" w:cs="Arial"/>
          <w:b/>
          <w:color w:val="000000"/>
        </w:rPr>
      </w:pPr>
      <w:bookmarkStart w:id="1" w:name="_heading=h.30j0zll" w:colFirst="0" w:colLast="0"/>
      <w:bookmarkEnd w:id="1"/>
      <w:r>
        <w:rPr>
          <w:rFonts w:ascii="Arial" w:eastAsia="Arial" w:hAnsi="Arial" w:cs="Arial"/>
          <w:b/>
          <w:color w:val="000000"/>
        </w:rPr>
        <w:t>Propósito</w:t>
      </w:r>
    </w:p>
    <w:p w14:paraId="2881731B" w14:textId="4749CB7C" w:rsidR="00F361B8" w:rsidRDefault="008335C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9"/>
        <w:jc w:val="both"/>
        <w:rPr>
          <w:rFonts w:ascii="Arial" w:eastAsia="Arial" w:hAnsi="Arial" w:cs="Arial"/>
          <w:color w:val="000000"/>
        </w:rPr>
      </w:pPr>
      <w:r w:rsidRPr="008335CB">
        <w:rPr>
          <w:rFonts w:ascii="Arial" w:eastAsia="Arial" w:hAnsi="Arial" w:cs="Arial"/>
          <w:color w:val="000000"/>
        </w:rPr>
        <w:t>El propósito de este proceso es automatizar y optimizar la gestión de inventarios en la tienda virtual "Electro</w:t>
      </w:r>
      <w:r w:rsidR="00D12C9B">
        <w:rPr>
          <w:rFonts w:ascii="Arial" w:eastAsia="Arial" w:hAnsi="Arial" w:cs="Arial"/>
          <w:color w:val="000000"/>
        </w:rPr>
        <w:t xml:space="preserve"> </w:t>
      </w:r>
      <w:r w:rsidRPr="008335CB">
        <w:rPr>
          <w:rFonts w:ascii="Arial" w:eastAsia="Arial" w:hAnsi="Arial" w:cs="Arial"/>
          <w:color w:val="000000"/>
        </w:rPr>
        <w:t xml:space="preserve">shop", asegurando que la disponibilidad de productos se actualice en tiempo real y facilitando la gestión del reabastecimiento de stock </w:t>
      </w:r>
    </w:p>
    <w:p w14:paraId="0929A36F" w14:textId="77777777" w:rsidR="00F361B8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</w:rPr>
        <w:t>Alcance</w:t>
      </w:r>
    </w:p>
    <w:p w14:paraId="1D6F9DE3" w14:textId="7CA0FE54" w:rsidR="00F361B8" w:rsidRDefault="008335C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8"/>
        <w:jc w:val="both"/>
        <w:rPr>
          <w:rFonts w:ascii="Arial" w:eastAsia="Arial" w:hAnsi="Arial" w:cs="Arial"/>
          <w:color w:val="000000"/>
        </w:rPr>
      </w:pPr>
      <w:r w:rsidRPr="008335CB">
        <w:rPr>
          <w:rFonts w:ascii="Arial" w:eastAsia="Arial" w:hAnsi="Arial" w:cs="Arial"/>
          <w:color w:val="000000"/>
        </w:rPr>
        <w:t xml:space="preserve">Este proceso abarca desde el control de la disponibilidad de productos en el sistema hasta el reabastecimiento automático y la generación de </w:t>
      </w:r>
      <w:r w:rsidR="00434933">
        <w:rPr>
          <w:rFonts w:ascii="Arial" w:eastAsia="Arial" w:hAnsi="Arial" w:cs="Arial"/>
          <w:color w:val="000000"/>
        </w:rPr>
        <w:t xml:space="preserve">gráficos estadísticos de los productos más y menos </w:t>
      </w:r>
      <w:r w:rsidR="00D12C9B">
        <w:rPr>
          <w:rFonts w:ascii="Arial" w:eastAsia="Arial" w:hAnsi="Arial" w:cs="Arial"/>
          <w:color w:val="000000"/>
        </w:rPr>
        <w:t>demandados.</w:t>
      </w:r>
      <w:r w:rsidRPr="008335CB">
        <w:rPr>
          <w:rFonts w:ascii="Arial" w:eastAsia="Arial" w:hAnsi="Arial" w:cs="Arial"/>
          <w:color w:val="000000"/>
        </w:rPr>
        <w:t xml:space="preserve"> El objetivo es reducir errores manuales y mejorar la eficiencia en el manejo de los productos</w:t>
      </w:r>
      <w:r>
        <w:rPr>
          <w:rFonts w:ascii="Arial" w:eastAsia="Arial" w:hAnsi="Arial" w:cs="Arial"/>
          <w:color w:val="000000"/>
        </w:rPr>
        <w:t>.</w:t>
      </w:r>
    </w:p>
    <w:p w14:paraId="5E08C8A8" w14:textId="77777777" w:rsidR="00F361B8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Definiciones, acrónimos y abreviaturas</w:t>
      </w:r>
    </w:p>
    <w:p w14:paraId="76F2F15D" w14:textId="77777777" w:rsidR="008335CB" w:rsidRPr="008335CB" w:rsidRDefault="008335CB" w:rsidP="008335C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color w:val="000000"/>
        </w:rPr>
      </w:pPr>
      <w:r w:rsidRPr="008335CB">
        <w:rPr>
          <w:rFonts w:ascii="Arial" w:eastAsia="Arial" w:hAnsi="Arial" w:cs="Arial"/>
          <w:b/>
          <w:bCs/>
          <w:color w:val="000000"/>
        </w:rPr>
        <w:t>Gestión de Inventarios (GI):</w:t>
      </w:r>
      <w:r w:rsidRPr="008335CB">
        <w:rPr>
          <w:rFonts w:ascii="Arial" w:eastAsia="Arial" w:hAnsi="Arial" w:cs="Arial"/>
          <w:color w:val="000000"/>
        </w:rPr>
        <w:t xml:space="preserve"> Proceso que incluye el control y actualización automática de los productos disponibles en la tienda.</w:t>
      </w:r>
    </w:p>
    <w:p w14:paraId="1C346FCF" w14:textId="22F10AAA" w:rsidR="008335CB" w:rsidRDefault="008335CB" w:rsidP="008335C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color w:val="000000"/>
        </w:rPr>
      </w:pPr>
      <w:r w:rsidRPr="008335CB">
        <w:rPr>
          <w:rFonts w:ascii="Arial" w:eastAsia="Arial" w:hAnsi="Arial" w:cs="Arial"/>
          <w:b/>
          <w:bCs/>
          <w:color w:val="000000"/>
        </w:rPr>
        <w:t>Reporte de Inventario (RI):</w:t>
      </w:r>
      <w:r w:rsidRPr="008335CB">
        <w:rPr>
          <w:rFonts w:ascii="Arial" w:eastAsia="Arial" w:hAnsi="Arial" w:cs="Arial"/>
          <w:color w:val="000000"/>
        </w:rPr>
        <w:t xml:space="preserve"> </w:t>
      </w:r>
      <w:r w:rsidR="00434933">
        <w:rPr>
          <w:rFonts w:ascii="Arial" w:eastAsia="Arial" w:hAnsi="Arial" w:cs="Arial"/>
          <w:color w:val="000000"/>
        </w:rPr>
        <w:t xml:space="preserve">Gráficos estadísticos </w:t>
      </w:r>
      <w:r w:rsidRPr="008335CB">
        <w:rPr>
          <w:rFonts w:ascii="Arial" w:eastAsia="Arial" w:hAnsi="Arial" w:cs="Arial"/>
          <w:color w:val="000000"/>
        </w:rPr>
        <w:t>que muestra</w:t>
      </w:r>
      <w:r w:rsidR="00434933">
        <w:rPr>
          <w:rFonts w:ascii="Arial" w:eastAsia="Arial" w:hAnsi="Arial" w:cs="Arial"/>
          <w:color w:val="000000"/>
        </w:rPr>
        <w:t xml:space="preserve">n los productos por categoría más demandados y los productos menos demandados por </w:t>
      </w:r>
      <w:r w:rsidR="00D12C9B">
        <w:rPr>
          <w:rFonts w:ascii="Arial" w:eastAsia="Arial" w:hAnsi="Arial" w:cs="Arial"/>
          <w:color w:val="000000"/>
        </w:rPr>
        <w:t>marca</w:t>
      </w:r>
      <w:r w:rsidR="00D12C9B" w:rsidRPr="008335CB">
        <w:rPr>
          <w:rFonts w:ascii="Arial" w:eastAsia="Arial" w:hAnsi="Arial" w:cs="Arial"/>
          <w:color w:val="000000"/>
        </w:rPr>
        <w:t>.</w:t>
      </w:r>
    </w:p>
    <w:p w14:paraId="4F1A7B7B" w14:textId="77777777" w:rsidR="00F361B8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</w:pPr>
      <w:bookmarkStart w:id="2" w:name="_heading=h.3znysh7" w:colFirst="0" w:colLast="0"/>
      <w:bookmarkEnd w:id="2"/>
      <w:r>
        <w:rPr>
          <w:rFonts w:ascii="Arial" w:eastAsia="Arial" w:hAnsi="Arial" w:cs="Arial"/>
          <w:b/>
          <w:color w:val="000000"/>
        </w:rPr>
        <w:t>Referencias</w:t>
      </w:r>
    </w:p>
    <w:p w14:paraId="3BB900DD" w14:textId="77777777" w:rsidR="00F361B8" w:rsidRDefault="00F361B8" w:rsidP="008335CB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color w:val="000000"/>
        </w:rPr>
      </w:pPr>
    </w:p>
    <w:p w14:paraId="4362E52B" w14:textId="77777777" w:rsidR="00F361B8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</w:pPr>
      <w:r>
        <w:rPr>
          <w:rFonts w:ascii="Arial" w:eastAsia="Arial" w:hAnsi="Arial" w:cs="Arial"/>
          <w:b/>
          <w:color w:val="000000"/>
        </w:rPr>
        <w:t>Resumen del documento</w:t>
      </w:r>
    </w:p>
    <w:p w14:paraId="1898107F" w14:textId="4CE90B68" w:rsidR="00CE3F91" w:rsidRDefault="006A6FA6" w:rsidP="00CE3F9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8"/>
        <w:jc w:val="both"/>
        <w:rPr>
          <w:rFonts w:ascii="Arial" w:eastAsia="Quattrocento Sans" w:hAnsi="Arial" w:cs="Arial"/>
          <w:color w:val="0D0D0D"/>
        </w:rPr>
      </w:pPr>
      <w:r w:rsidRPr="00434933">
        <w:rPr>
          <w:rFonts w:ascii="Arial" w:eastAsia="Quattrocento Sans" w:hAnsi="Arial" w:cs="Arial"/>
          <w:color w:val="0D0D0D"/>
        </w:rPr>
        <w:t>Este documento se enfoca en el proceso de Gestión de Inventarios en la tienda virtual "Electro</w:t>
      </w:r>
      <w:r w:rsidR="0057545D">
        <w:rPr>
          <w:rFonts w:ascii="Arial" w:eastAsia="Quattrocento Sans" w:hAnsi="Arial" w:cs="Arial"/>
          <w:color w:val="0D0D0D"/>
        </w:rPr>
        <w:t xml:space="preserve"> </w:t>
      </w:r>
      <w:r w:rsidRPr="00434933">
        <w:rPr>
          <w:rFonts w:ascii="Arial" w:eastAsia="Quattrocento Sans" w:hAnsi="Arial" w:cs="Arial"/>
          <w:color w:val="0D0D0D"/>
        </w:rPr>
        <w:t xml:space="preserve">shop". Aquí se describen las funcionalidades clave para el control y actualización automática de productos, la generación de </w:t>
      </w:r>
      <w:r w:rsidR="00CE3F91">
        <w:rPr>
          <w:rFonts w:ascii="Arial" w:eastAsia="Quattrocento Sans" w:hAnsi="Arial" w:cs="Arial"/>
          <w:color w:val="0D0D0D"/>
        </w:rPr>
        <w:t xml:space="preserve">gráficos estadísticos </w:t>
      </w:r>
      <w:r w:rsidRPr="00434933">
        <w:rPr>
          <w:rFonts w:ascii="Arial" w:eastAsia="Quattrocento Sans" w:hAnsi="Arial" w:cs="Arial"/>
          <w:color w:val="0D0D0D"/>
        </w:rPr>
        <w:t>de</w:t>
      </w:r>
      <w:r w:rsidR="00CE3F91">
        <w:rPr>
          <w:rFonts w:ascii="Arial" w:eastAsia="Quattrocento Sans" w:hAnsi="Arial" w:cs="Arial"/>
          <w:color w:val="0D0D0D"/>
        </w:rPr>
        <w:t>l</w:t>
      </w:r>
      <w:r w:rsidRPr="00434933">
        <w:rPr>
          <w:rFonts w:ascii="Arial" w:eastAsia="Quattrocento Sans" w:hAnsi="Arial" w:cs="Arial"/>
          <w:color w:val="0D0D0D"/>
        </w:rPr>
        <w:t xml:space="preserve"> inventario y el reabastecimiento automatizado. El propósito de este proceso es garantizar la eficiencia en la disponibilidad de </w:t>
      </w:r>
      <w:r w:rsidR="00CE3F91" w:rsidRPr="00434933">
        <w:rPr>
          <w:rFonts w:ascii="Arial" w:eastAsia="Quattrocento Sans" w:hAnsi="Arial" w:cs="Arial"/>
          <w:color w:val="0D0D0D"/>
        </w:rPr>
        <w:t>productos.</w:t>
      </w:r>
    </w:p>
    <w:p w14:paraId="140257AA" w14:textId="657D5C0A" w:rsidR="00F361B8" w:rsidRDefault="00CE3F91" w:rsidP="00CE3F9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8"/>
        <w:jc w:val="both"/>
      </w:pPr>
      <w:r>
        <w:rPr>
          <w:rFonts w:ascii="Arial" w:eastAsia="Arial" w:hAnsi="Arial" w:cs="Arial"/>
          <w:b/>
          <w:color w:val="000000"/>
          <w:sz w:val="24"/>
          <w:szCs w:val="24"/>
        </w:rPr>
        <w:t>Gestión de I</w:t>
      </w:r>
      <w:r w:rsidR="006A6FA6">
        <w:rPr>
          <w:rFonts w:ascii="Arial" w:eastAsia="Arial" w:hAnsi="Arial" w:cs="Arial"/>
          <w:b/>
          <w:color w:val="000000"/>
          <w:sz w:val="24"/>
          <w:szCs w:val="24"/>
        </w:rPr>
        <w:t>nventarios</w:t>
      </w:r>
    </w:p>
    <w:p w14:paraId="38E9D0ED" w14:textId="77777777" w:rsidR="00F361B8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/>
        <w:ind w:left="720" w:hanging="436"/>
      </w:pPr>
      <w:bookmarkStart w:id="3" w:name="_heading=h.2et92p0" w:colFirst="0" w:colLast="0"/>
      <w:bookmarkEnd w:id="3"/>
      <w:r>
        <w:rPr>
          <w:rFonts w:ascii="Arial" w:eastAsia="Arial" w:hAnsi="Arial" w:cs="Arial"/>
          <w:b/>
          <w:color w:val="000000"/>
        </w:rPr>
        <w:t>Breve descripción</w:t>
      </w:r>
    </w:p>
    <w:p w14:paraId="7D00E877" w14:textId="24DB8F33" w:rsidR="00F361B8" w:rsidRDefault="00845859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287"/>
        </w:tabs>
        <w:spacing w:before="280" w:after="280"/>
        <w:ind w:left="567" w:right="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45859">
        <w:rPr>
          <w:rFonts w:ascii="Arial" w:eastAsia="Arial" w:hAnsi="Arial" w:cs="Arial"/>
        </w:rPr>
        <w:t xml:space="preserve">El sistema de </w:t>
      </w:r>
      <w:r w:rsidRPr="00845859">
        <w:rPr>
          <w:rFonts w:ascii="Arial" w:eastAsia="Arial" w:hAnsi="Arial" w:cs="Arial"/>
          <w:b/>
          <w:bCs/>
        </w:rPr>
        <w:t>Gestión de Inventarios</w:t>
      </w:r>
      <w:r w:rsidRPr="00845859">
        <w:rPr>
          <w:rFonts w:ascii="Arial" w:eastAsia="Arial" w:hAnsi="Arial" w:cs="Arial"/>
        </w:rPr>
        <w:t xml:space="preserve"> controla y actualiza automáticamente la cantidad de productos disponibles en la tienda tras cada venta realizada. También genera </w:t>
      </w:r>
      <w:r w:rsidR="00CE3F91">
        <w:rPr>
          <w:rFonts w:ascii="Arial" w:eastAsia="Arial" w:hAnsi="Arial" w:cs="Arial"/>
        </w:rPr>
        <w:t xml:space="preserve">gráficos estadísticos de los productos más y menos </w:t>
      </w:r>
      <w:r w:rsidR="00057EB7">
        <w:rPr>
          <w:rFonts w:ascii="Arial" w:eastAsia="Arial" w:hAnsi="Arial" w:cs="Arial"/>
        </w:rPr>
        <w:t>demandados,</w:t>
      </w:r>
      <w:r w:rsidRPr="00845859">
        <w:rPr>
          <w:rFonts w:ascii="Arial" w:eastAsia="Arial" w:hAnsi="Arial" w:cs="Arial"/>
        </w:rPr>
        <w:t xml:space="preserve"> gestiona el reabastecimiento cuando sea necesario, asegurando una disponibilidad constante de productos para los clientes</w:t>
      </w:r>
      <w:r>
        <w:rPr>
          <w:rFonts w:ascii="Arial" w:eastAsia="Arial" w:hAnsi="Arial" w:cs="Arial"/>
        </w:rPr>
        <w:t>.</w:t>
      </w:r>
    </w:p>
    <w:p w14:paraId="375096BA" w14:textId="78B43556" w:rsidR="00845859" w:rsidRPr="00845859" w:rsidRDefault="00000000" w:rsidP="00845859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</w:pPr>
      <w:r>
        <w:rPr>
          <w:rFonts w:ascii="Arial" w:eastAsia="Arial" w:hAnsi="Arial" w:cs="Arial"/>
          <w:b/>
          <w:color w:val="000000"/>
        </w:rPr>
        <w:lastRenderedPageBreak/>
        <w:t>Objetivos</w:t>
      </w:r>
    </w:p>
    <w:p w14:paraId="74BF1390" w14:textId="394B7CEE" w:rsidR="00845859" w:rsidRPr="00845859" w:rsidRDefault="00CE3F91" w:rsidP="00845859">
      <w:pPr>
        <w:pStyle w:val="Prrafodelista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Reducir en un 80% los errores en la gestión del inventario/catalogo para septiembre del 2025</w:t>
      </w:r>
    </w:p>
    <w:p w14:paraId="615E6350" w14:textId="7FE17C6E" w:rsidR="00845859" w:rsidRPr="00845859" w:rsidRDefault="00CE3F91" w:rsidP="00845859">
      <w:pPr>
        <w:pStyle w:val="Prrafodelista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Disminuir en un 100% el tiempo de demora en la sincronización con la demanda real para septiembre del 2025</w:t>
      </w:r>
    </w:p>
    <w:p w14:paraId="7BC4E36B" w14:textId="77777777" w:rsidR="00F361B8" w:rsidRDefault="00F361B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428"/>
        </w:tabs>
        <w:spacing w:after="0"/>
        <w:ind w:right="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5573C9" w14:textId="77777777" w:rsidR="00F361B8" w:rsidRDefault="00000000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0"/>
        <w:ind w:left="425" w:hanging="426"/>
      </w:pPr>
      <w:bookmarkStart w:id="4" w:name="_heading=h.3dy6vkm" w:colFirst="0" w:colLast="0"/>
      <w:bookmarkEnd w:id="4"/>
      <w:r>
        <w:rPr>
          <w:rFonts w:ascii="Arial" w:eastAsia="Arial" w:hAnsi="Arial" w:cs="Arial"/>
          <w:b/>
          <w:color w:val="000000"/>
          <w:sz w:val="24"/>
          <w:szCs w:val="24"/>
        </w:rPr>
        <w:t>Flujos de Trabajo</w:t>
      </w:r>
    </w:p>
    <w:p w14:paraId="63982C98" w14:textId="4E5EE321" w:rsidR="00F361B8" w:rsidRPr="008335CB" w:rsidRDefault="00000000" w:rsidP="008335CB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/>
        <w:ind w:left="425" w:hanging="720"/>
        <w:jc w:val="both"/>
        <w:rPr>
          <w:rFonts w:ascii="Arial" w:eastAsia="Arial" w:hAnsi="Arial" w:cs="Arial"/>
          <w:b/>
          <w:color w:val="000000"/>
        </w:rPr>
      </w:pPr>
      <w:bookmarkStart w:id="5" w:name="_heading=h.1t3h5sf" w:colFirst="0" w:colLast="0"/>
      <w:bookmarkEnd w:id="5"/>
      <w:r>
        <w:rPr>
          <w:rFonts w:ascii="Arial" w:eastAsia="Arial" w:hAnsi="Arial" w:cs="Arial"/>
          <w:b/>
          <w:color w:val="000000"/>
        </w:rPr>
        <w:t>Flujo básico</w:t>
      </w:r>
      <w:r w:rsidRPr="008335CB">
        <w:rPr>
          <w:rFonts w:ascii="Arial" w:eastAsia="Arial" w:hAnsi="Arial" w:cs="Arial"/>
          <w:color w:val="000000"/>
        </w:rPr>
        <w:t>.</w:t>
      </w:r>
    </w:p>
    <w:p w14:paraId="263DC574" w14:textId="4C7C31C8" w:rsidR="008335CB" w:rsidRDefault="00355C39" w:rsidP="008335C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empleado del almacén revisa el stock de los productos</w:t>
      </w:r>
    </w:p>
    <w:p w14:paraId="435687EE" w14:textId="626E4DC3" w:rsidR="00355C39" w:rsidRDefault="00355C39" w:rsidP="008335C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empleado confirma que no hay stock suficiente</w:t>
      </w:r>
    </w:p>
    <w:p w14:paraId="64F60835" w14:textId="3AF16629" w:rsidR="00355C39" w:rsidRDefault="00355C39" w:rsidP="008335C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administrador recibe el pedido</w:t>
      </w:r>
    </w:p>
    <w:p w14:paraId="5D2CF35F" w14:textId="40CA613A" w:rsidR="00355C39" w:rsidRDefault="00355C39" w:rsidP="008335C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administrador envía la lista de productos al proveedor</w:t>
      </w:r>
    </w:p>
    <w:p w14:paraId="17D9D062" w14:textId="237246D3" w:rsidR="00355C39" w:rsidRDefault="00355C39" w:rsidP="008335C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proveedor recibe la lista y verifica si está completa</w:t>
      </w:r>
    </w:p>
    <w:p w14:paraId="4A96CB55" w14:textId="0B435EBA" w:rsidR="00355C39" w:rsidRDefault="00355C39" w:rsidP="008335C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proveedor empaqueta los productos</w:t>
      </w:r>
    </w:p>
    <w:p w14:paraId="33CC3FD6" w14:textId="304001F7" w:rsidR="00355C39" w:rsidRDefault="00355C39" w:rsidP="008335C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proveedor envía los productos</w:t>
      </w:r>
    </w:p>
    <w:p w14:paraId="7772A940" w14:textId="70C3026A" w:rsidR="00355C39" w:rsidRDefault="00355C39" w:rsidP="008335C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administrador recibe los productos</w:t>
      </w:r>
    </w:p>
    <w:p w14:paraId="3D6CDEEE" w14:textId="3AF5C46A" w:rsidR="00355C39" w:rsidRDefault="00355C39" w:rsidP="008335C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empleado del almacén registra los nuevos productos</w:t>
      </w:r>
    </w:p>
    <w:p w14:paraId="2AB722E7" w14:textId="77777777" w:rsidR="00355C39" w:rsidRDefault="00355C39" w:rsidP="00355C39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left="1065"/>
        <w:rPr>
          <w:rFonts w:ascii="Arial" w:eastAsia="Arial" w:hAnsi="Arial" w:cs="Arial"/>
          <w:color w:val="000000"/>
        </w:rPr>
      </w:pPr>
    </w:p>
    <w:p w14:paraId="44627480" w14:textId="6061AD62" w:rsidR="00057EB7" w:rsidRPr="00057EB7" w:rsidRDefault="00057EB7" w:rsidP="00057EB7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  <w:r>
        <w:rPr>
          <w:rFonts w:ascii="Arial" w:eastAsia="Arial" w:hAnsi="Arial" w:cs="Arial"/>
          <w:b/>
          <w:color w:val="000000"/>
        </w:rPr>
        <w:t>Flujos alternativos</w:t>
      </w:r>
    </w:p>
    <w:p w14:paraId="45328955" w14:textId="49A6EDC8" w:rsidR="00057EB7" w:rsidRPr="00057EB7" w:rsidRDefault="00057EB7" w:rsidP="00057EB7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  <w:r>
        <w:rPr>
          <w:rFonts w:ascii="Arial" w:eastAsia="Arial" w:hAnsi="Arial" w:cs="Arial"/>
          <w:b/>
          <w:color w:val="000000"/>
        </w:rPr>
        <w:t xml:space="preserve">   1.Flujo Alterno – </w:t>
      </w:r>
      <w:r w:rsidR="00355C39">
        <w:rPr>
          <w:rFonts w:ascii="Arial" w:eastAsia="Arial" w:hAnsi="Arial" w:cs="Arial"/>
          <w:b/>
          <w:color w:val="000000"/>
        </w:rPr>
        <w:t>No se encuentra stock suficiente</w:t>
      </w:r>
    </w:p>
    <w:p w14:paraId="1D139851" w14:textId="77777777" w:rsidR="00057EB7" w:rsidRDefault="00057EB7" w:rsidP="00057EB7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eastAsia="Arial" w:hAnsi="Arial" w:cs="Arial"/>
          <w:b/>
          <w:color w:val="000000"/>
        </w:rPr>
      </w:pPr>
    </w:p>
    <w:p w14:paraId="5A453B0A" w14:textId="127552D2" w:rsidR="00057EB7" w:rsidRPr="00355C39" w:rsidRDefault="00355C39" w:rsidP="00057EB7">
      <w:pPr>
        <w:pStyle w:val="Prrafodelista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hAnsi="Arial" w:cs="Arial"/>
        </w:rPr>
      </w:pPr>
      <w:r w:rsidRPr="00355C39">
        <w:rPr>
          <w:rFonts w:ascii="Arial" w:hAnsi="Arial" w:cs="Arial"/>
        </w:rPr>
        <w:t>El empleado de almacén continua con la revisión de los productos</w:t>
      </w:r>
    </w:p>
    <w:p w14:paraId="3F70CAC6" w14:textId="77777777" w:rsidR="00057EB7" w:rsidRDefault="00057EB7" w:rsidP="00057EB7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</w:p>
    <w:p w14:paraId="1BD57FD4" w14:textId="3A4CE985" w:rsidR="00057EB7" w:rsidRPr="00057EB7" w:rsidRDefault="00057EB7" w:rsidP="00057EB7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hAnsi="Arial" w:cs="Arial"/>
          <w:b/>
          <w:bCs/>
        </w:rPr>
      </w:pPr>
      <w:r w:rsidRPr="00057EB7">
        <w:rPr>
          <w:rFonts w:ascii="Arial" w:hAnsi="Arial" w:cs="Arial"/>
        </w:rPr>
        <w:t xml:space="preserve">    </w:t>
      </w:r>
      <w:r w:rsidRPr="00057EB7">
        <w:rPr>
          <w:rFonts w:ascii="Arial" w:hAnsi="Arial" w:cs="Arial"/>
          <w:b/>
          <w:bCs/>
        </w:rPr>
        <w:t xml:space="preserve">2.Flujo Alterno – </w:t>
      </w:r>
      <w:r w:rsidR="00355C39">
        <w:rPr>
          <w:rFonts w:ascii="Arial" w:hAnsi="Arial" w:cs="Arial"/>
          <w:b/>
          <w:bCs/>
        </w:rPr>
        <w:t>No todos los productos se encuentran disponibles</w:t>
      </w:r>
    </w:p>
    <w:p w14:paraId="56380F18" w14:textId="7E98F7FD" w:rsidR="00355C39" w:rsidRDefault="00057EB7" w:rsidP="00355C39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  <w:r>
        <w:t xml:space="preserve">        2.1 El</w:t>
      </w:r>
      <w:bookmarkStart w:id="6" w:name="_heading=h.4d34og8" w:colFirst="0" w:colLast="0"/>
      <w:bookmarkStart w:id="7" w:name="_heading=h.2s8eyo1" w:colFirst="0" w:colLast="0"/>
      <w:bookmarkEnd w:id="6"/>
      <w:bookmarkEnd w:id="7"/>
      <w:r w:rsidR="00355C39">
        <w:t xml:space="preserve"> proveedor informa al administrador la falta de algunos productos</w:t>
      </w:r>
    </w:p>
    <w:p w14:paraId="2AEBE240" w14:textId="23A18134" w:rsidR="00355C39" w:rsidRDefault="00355C39" w:rsidP="00355C39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  <w:r>
        <w:t xml:space="preserve">        2.2 El administrador puede realizar un reclamo ante el proveedor</w:t>
      </w:r>
    </w:p>
    <w:p w14:paraId="268057BC" w14:textId="77777777" w:rsidR="00355C39" w:rsidRDefault="00355C39" w:rsidP="00355C39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</w:p>
    <w:p w14:paraId="5E3C3026" w14:textId="3FA7E170" w:rsidR="00F361B8" w:rsidRDefault="00000000" w:rsidP="00355C39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Categoría</w:t>
      </w:r>
    </w:p>
    <w:p w14:paraId="461005D5" w14:textId="77777777" w:rsidR="00F361B8" w:rsidRDefault="00000000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</w:pPr>
      <w:r>
        <w:rPr>
          <w:rFonts w:ascii="Arial" w:eastAsia="Arial" w:hAnsi="Arial" w:cs="Arial"/>
        </w:rPr>
        <w:t>Operativo</w:t>
      </w:r>
    </w:p>
    <w:p w14:paraId="6FBCA906" w14:textId="77777777" w:rsidR="00F361B8" w:rsidRDefault="00000000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8" w:name="_heading=h.17dp8vu" w:colFirst="0" w:colLast="0"/>
      <w:bookmarkEnd w:id="8"/>
      <w:r>
        <w:rPr>
          <w:rFonts w:ascii="Arial" w:eastAsia="Arial" w:hAnsi="Arial" w:cs="Arial"/>
          <w:b/>
          <w:color w:val="000000"/>
          <w:sz w:val="24"/>
          <w:szCs w:val="24"/>
        </w:rPr>
        <w:t>Gestor del proceso</w:t>
      </w:r>
    </w:p>
    <w:p w14:paraId="2B88969B" w14:textId="787B40F4" w:rsidR="00F361B8" w:rsidRPr="00903776" w:rsidRDefault="00903776" w:rsidP="00903776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</w:rPr>
      </w:pPr>
      <w:r w:rsidRPr="00903776">
        <w:rPr>
          <w:rFonts w:ascii="Arial" w:eastAsia="Arial" w:hAnsi="Arial" w:cs="Arial"/>
        </w:rPr>
        <w:t xml:space="preserve">Administrador </w:t>
      </w:r>
    </w:p>
    <w:p w14:paraId="62B8539A" w14:textId="52E4837D" w:rsidR="00355C39" w:rsidRPr="00355C39" w:rsidRDefault="00355C39" w:rsidP="00903776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</w:rPr>
        <w:t>Empleado de almacén</w:t>
      </w:r>
    </w:p>
    <w:p w14:paraId="756AE75B" w14:textId="1A41A088" w:rsidR="00355C39" w:rsidRPr="00903776" w:rsidRDefault="00355C39" w:rsidP="00903776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</w:rPr>
        <w:t>proveedor</w:t>
      </w:r>
    </w:p>
    <w:p w14:paraId="6E420BED" w14:textId="77777777" w:rsidR="007C5A28" w:rsidRDefault="007C5A2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678AE7" w14:textId="77777777" w:rsidR="007C5A28" w:rsidRDefault="007C5A2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A18BC5" w14:textId="77777777" w:rsidR="007C5A28" w:rsidRDefault="007C5A2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B0AF31" w14:textId="77777777" w:rsidR="007C5A28" w:rsidRDefault="007C5A2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D32315" w14:textId="77777777" w:rsidR="007C5A28" w:rsidRDefault="007C5A2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866365" w14:textId="77777777" w:rsidR="007C5A28" w:rsidRDefault="007C5A2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0F93F1" w14:textId="649E4076" w:rsidR="007C5A28" w:rsidRDefault="007C5A2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08A051" w14:textId="4DE7509C" w:rsidR="007C5A28" w:rsidRDefault="007C5A2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7621AE" w14:textId="7FB1003B" w:rsidR="007C5A28" w:rsidRDefault="007C5A2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596D23" w14:textId="1F7D7427" w:rsidR="007C5A28" w:rsidRDefault="007C5A2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068D0E" w14:textId="2ADDCF44" w:rsidR="00F361B8" w:rsidRDefault="00355C39">
      <w:pPr>
        <w:rPr>
          <w:rFonts w:ascii="Arial" w:eastAsia="Arial" w:hAnsi="Arial" w:cs="Arial"/>
          <w:b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C7A4DD9" wp14:editId="4C178AC1">
            <wp:simplePos x="0" y="0"/>
            <wp:positionH relativeFrom="margin">
              <wp:align>right</wp:align>
            </wp:positionH>
            <wp:positionV relativeFrom="page">
              <wp:posOffset>1970063</wp:posOffset>
            </wp:positionV>
            <wp:extent cx="5210175" cy="3933825"/>
            <wp:effectExtent l="0" t="0" r="9525" b="9525"/>
            <wp:wrapSquare wrapText="bothSides"/>
            <wp:docPr id="12233504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933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03776">
        <w:rPr>
          <w:rFonts w:ascii="Arial" w:eastAsia="Arial" w:hAnsi="Arial" w:cs="Arial"/>
          <w:b/>
        </w:rPr>
        <w:t>Diagrama de Clases</w:t>
      </w:r>
    </w:p>
    <w:p w14:paraId="69712374" w14:textId="4451778D" w:rsidR="00F361B8" w:rsidRDefault="00F361B8"/>
    <w:p w14:paraId="157A1626" w14:textId="367B6175" w:rsidR="00F361B8" w:rsidRDefault="00903776" w:rsidP="00903776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Diagrama de flujo:</w:t>
      </w:r>
    </w:p>
    <w:p w14:paraId="7269022E" w14:textId="3E32FD4F" w:rsidR="00355C39" w:rsidRPr="00355C39" w:rsidRDefault="00355C39" w:rsidP="00355C39">
      <w:pPr>
        <w:pStyle w:val="NormalWeb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FDCD447" wp14:editId="65F7649C">
            <wp:simplePos x="0" y="0"/>
            <wp:positionH relativeFrom="column">
              <wp:posOffset>-274564</wp:posOffset>
            </wp:positionH>
            <wp:positionV relativeFrom="page">
              <wp:posOffset>6777306</wp:posOffset>
            </wp:positionV>
            <wp:extent cx="6109335" cy="3072765"/>
            <wp:effectExtent l="0" t="0" r="5715" b="0"/>
            <wp:wrapSquare wrapText="bothSides"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355C39" w:rsidRPr="00355C39">
      <w:headerReference w:type="default" r:id="rId10"/>
      <w:footerReference w:type="default" r:id="rId11"/>
      <w:pgSz w:w="11906" w:h="16838"/>
      <w:pgMar w:top="709" w:right="1701" w:bottom="709" w:left="1701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C63478" w14:textId="77777777" w:rsidR="00306C9D" w:rsidRDefault="00306C9D">
      <w:pPr>
        <w:spacing w:after="0" w:line="240" w:lineRule="auto"/>
      </w:pPr>
      <w:r>
        <w:separator/>
      </w:r>
    </w:p>
  </w:endnote>
  <w:endnote w:type="continuationSeparator" w:id="0">
    <w:p w14:paraId="5DD84CB0" w14:textId="77777777" w:rsidR="00306C9D" w:rsidRDefault="00306C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26E5A617-6A85-4D8D-8EA5-437F267C6A4E}"/>
    <w:embedBold r:id="rId2" w:fontKey="{6C289A3B-F8DE-4C78-9ECB-D18BF680138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9A291F33-C622-4FE3-8509-19A13F65B0B8}"/>
    <w:embedBold r:id="rId4" w:fontKey="{B560F6D0-05F3-4271-B5C9-2C85DCB71AF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58AA2237-7459-4AD5-A081-2AEC28709A80}"/>
    <w:embedBold r:id="rId6" w:fontKey="{E279E517-7196-49F6-8B80-8850916751D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D238E48-9287-42FE-A93E-76AAAF583B17}"/>
  </w:font>
  <w:font w:name="Liberation Sans">
    <w:altName w:val="Arial"/>
    <w:charset w:val="00"/>
    <w:family w:val="auto"/>
    <w:pitch w:val="default"/>
  </w:font>
  <w:font w:name="WenQuanYi Micro Hei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C576D39-FF98-4195-BF9A-79F278C7BFC7}"/>
    <w:embedBold r:id="rId9" w:fontKey="{FD7FBEE7-BC74-4B77-9E5C-B437CB735C4A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0" w:fontKey="{BABCEF44-4DC3-4457-987E-1703B675595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F7BC70" w14:textId="77777777" w:rsidR="00F361B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8335CB">
      <w:rPr>
        <w:rFonts w:ascii="Times New Roman" w:eastAsia="Times New Roman" w:hAnsi="Times New Roman" w:cs="Times New Roman"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7F04D07A" w14:textId="77777777" w:rsidR="00F361B8" w:rsidRDefault="00F361B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76BED692" w14:textId="77777777" w:rsidR="00F361B8" w:rsidRDefault="00F361B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123AA1CB" w14:textId="77777777" w:rsidR="00F361B8" w:rsidRDefault="00F361B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203576" w14:textId="77777777" w:rsidR="00306C9D" w:rsidRDefault="00306C9D">
      <w:pPr>
        <w:spacing w:after="0" w:line="240" w:lineRule="auto"/>
      </w:pPr>
      <w:r>
        <w:separator/>
      </w:r>
    </w:p>
  </w:footnote>
  <w:footnote w:type="continuationSeparator" w:id="0">
    <w:p w14:paraId="64535F08" w14:textId="77777777" w:rsidR="00306C9D" w:rsidRDefault="00306C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9E1989" w14:textId="77777777" w:rsidR="00F361B8" w:rsidRDefault="00F361B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79465A82" w14:textId="77777777" w:rsidR="00F361B8" w:rsidRDefault="00F361B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213EBC"/>
    <w:multiLevelType w:val="multilevel"/>
    <w:tmpl w:val="C1CC5D64"/>
    <w:lvl w:ilvl="0">
      <w:start w:val="4"/>
      <w:numFmt w:val="decimal"/>
      <w:pStyle w:val="Encabezado1"/>
      <w:lvlText w:val="%1."/>
      <w:lvlJc w:val="left"/>
      <w:pPr>
        <w:ind w:left="735" w:hanging="735"/>
      </w:pPr>
    </w:lvl>
    <w:lvl w:ilvl="1">
      <w:start w:val="2"/>
      <w:numFmt w:val="decimal"/>
      <w:lvlText w:val="%1.%2."/>
      <w:lvlJc w:val="left"/>
      <w:pPr>
        <w:ind w:left="1275" w:hanging="735"/>
      </w:pPr>
    </w:lvl>
    <w:lvl w:ilvl="2">
      <w:start w:val="1"/>
      <w:numFmt w:val="decimal"/>
      <w:pStyle w:val="Encabezado3"/>
      <w:lvlText w:val="%3."/>
      <w:lvlJc w:val="left"/>
      <w:pPr>
        <w:ind w:left="1815" w:hanging="735"/>
      </w:pPr>
      <w:rPr>
        <w:b w:val="0"/>
        <w:i w:val="0"/>
        <w:color w:val="00000A"/>
      </w:rPr>
    </w:lvl>
    <w:lvl w:ilvl="3">
      <w:start w:val="1"/>
      <w:numFmt w:val="decimal"/>
      <w:lvlText w:val="%1.%2.%3.%4."/>
      <w:lvlJc w:val="left"/>
      <w:pPr>
        <w:ind w:left="2355" w:hanging="735"/>
      </w:pPr>
    </w:lvl>
    <w:lvl w:ilvl="4">
      <w:start w:val="1"/>
      <w:numFmt w:val="decimal"/>
      <w:lvlText w:val="%1.%2.%3.%4.%5."/>
      <w:lvlJc w:val="left"/>
      <w:pPr>
        <w:ind w:left="3240" w:hanging="1080"/>
      </w:pPr>
    </w:lvl>
    <w:lvl w:ilvl="5">
      <w:start w:val="1"/>
      <w:numFmt w:val="decimal"/>
      <w:lvlText w:val="%1.%2.%3.%4.%5.%6."/>
      <w:lvlJc w:val="left"/>
      <w:pPr>
        <w:ind w:left="3780" w:hanging="1080"/>
      </w:pPr>
    </w:lvl>
    <w:lvl w:ilvl="6">
      <w:start w:val="1"/>
      <w:numFmt w:val="decimal"/>
      <w:lvlText w:val="%1.%2.%3.%4.%5.%6.%7."/>
      <w:lvlJc w:val="left"/>
      <w:pPr>
        <w:ind w:left="4680" w:hanging="1440"/>
      </w:pPr>
    </w:lvl>
    <w:lvl w:ilvl="7">
      <w:start w:val="1"/>
      <w:numFmt w:val="decimal"/>
      <w:lvlText w:val="%1.%2.%3.%4.%5.%6.%7.%8."/>
      <w:lvlJc w:val="left"/>
      <w:pPr>
        <w:ind w:left="5220" w:hanging="1440"/>
      </w:pPr>
    </w:lvl>
    <w:lvl w:ilvl="8">
      <w:start w:val="1"/>
      <w:numFmt w:val="decimal"/>
      <w:lvlText w:val="%1.%2.%3.%4.%5.%6.%7.%8.%9."/>
      <w:lvlJc w:val="left"/>
      <w:pPr>
        <w:ind w:left="6120" w:hanging="1800"/>
      </w:pPr>
    </w:lvl>
  </w:abstractNum>
  <w:abstractNum w:abstractNumId="1" w15:restartNumberingAfterBreak="0">
    <w:nsid w:val="16B438D5"/>
    <w:multiLevelType w:val="multilevel"/>
    <w:tmpl w:val="F93E7F8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720" w:hanging="720"/>
      </w:pPr>
      <w:rPr>
        <w:rFonts w:ascii="Noto Sans Symbols" w:eastAsia="Noto Sans Symbols" w:hAnsi="Noto Sans Symbols" w:cs="Noto Sans Symbols"/>
        <w:b/>
      </w:rPr>
    </w:lvl>
    <w:lvl w:ilvl="2">
      <w:start w:val="1"/>
      <w:numFmt w:val="decimal"/>
      <w:lvlText w:val="%1.●.%3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864" w:hanging="864"/>
      </w:p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abstractNum w:abstractNumId="2" w15:restartNumberingAfterBreak="0">
    <w:nsid w:val="16E509BC"/>
    <w:multiLevelType w:val="multilevel"/>
    <w:tmpl w:val="4D3C4658"/>
    <w:lvl w:ilvl="0">
      <w:start w:val="1"/>
      <w:numFmt w:val="bullet"/>
      <w:lvlText w:val="●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7C67F2E"/>
    <w:multiLevelType w:val="multilevel"/>
    <w:tmpl w:val="B72C99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5A787A"/>
    <w:multiLevelType w:val="multilevel"/>
    <w:tmpl w:val="71B8272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  <w:rPr>
        <w:b/>
      </w:r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5" w15:restartNumberingAfterBreak="0">
    <w:nsid w:val="39117961"/>
    <w:multiLevelType w:val="hybridMultilevel"/>
    <w:tmpl w:val="B416309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1C030D"/>
    <w:multiLevelType w:val="multilevel"/>
    <w:tmpl w:val="832A3FE8"/>
    <w:lvl w:ilvl="0">
      <w:start w:val="1"/>
      <w:numFmt w:val="decimal"/>
      <w:lvlText w:val="3.%1"/>
      <w:lvlJc w:val="left"/>
      <w:pPr>
        <w:ind w:left="1875" w:hanging="360"/>
      </w:pPr>
    </w:lvl>
    <w:lvl w:ilvl="1">
      <w:start w:val="1"/>
      <w:numFmt w:val="lowerLetter"/>
      <w:lvlText w:val="%2."/>
      <w:lvlJc w:val="left"/>
      <w:pPr>
        <w:ind w:left="2595" w:hanging="360"/>
      </w:pPr>
    </w:lvl>
    <w:lvl w:ilvl="2">
      <w:start w:val="1"/>
      <w:numFmt w:val="lowerRoman"/>
      <w:lvlText w:val="%3."/>
      <w:lvlJc w:val="right"/>
      <w:pPr>
        <w:ind w:left="3315" w:hanging="180"/>
      </w:pPr>
    </w:lvl>
    <w:lvl w:ilvl="3">
      <w:start w:val="1"/>
      <w:numFmt w:val="decimal"/>
      <w:lvlText w:val="%4."/>
      <w:lvlJc w:val="left"/>
      <w:pPr>
        <w:ind w:left="4035" w:hanging="360"/>
      </w:pPr>
    </w:lvl>
    <w:lvl w:ilvl="4">
      <w:start w:val="1"/>
      <w:numFmt w:val="lowerLetter"/>
      <w:lvlText w:val="%5."/>
      <w:lvlJc w:val="left"/>
      <w:pPr>
        <w:ind w:left="4755" w:hanging="360"/>
      </w:pPr>
    </w:lvl>
    <w:lvl w:ilvl="5">
      <w:start w:val="1"/>
      <w:numFmt w:val="lowerRoman"/>
      <w:lvlText w:val="%6."/>
      <w:lvlJc w:val="right"/>
      <w:pPr>
        <w:ind w:left="5475" w:hanging="180"/>
      </w:pPr>
    </w:lvl>
    <w:lvl w:ilvl="6">
      <w:start w:val="1"/>
      <w:numFmt w:val="decimal"/>
      <w:lvlText w:val="%7."/>
      <w:lvlJc w:val="left"/>
      <w:pPr>
        <w:ind w:left="6195" w:hanging="360"/>
      </w:pPr>
    </w:lvl>
    <w:lvl w:ilvl="7">
      <w:start w:val="1"/>
      <w:numFmt w:val="lowerLetter"/>
      <w:lvlText w:val="%8."/>
      <w:lvlJc w:val="left"/>
      <w:pPr>
        <w:ind w:left="6915" w:hanging="360"/>
      </w:pPr>
    </w:lvl>
    <w:lvl w:ilvl="8">
      <w:start w:val="1"/>
      <w:numFmt w:val="lowerRoman"/>
      <w:lvlText w:val="%9."/>
      <w:lvlJc w:val="right"/>
      <w:pPr>
        <w:ind w:left="7635" w:hanging="180"/>
      </w:pPr>
    </w:lvl>
  </w:abstractNum>
  <w:abstractNum w:abstractNumId="7" w15:restartNumberingAfterBreak="0">
    <w:nsid w:val="41621AB1"/>
    <w:multiLevelType w:val="multilevel"/>
    <w:tmpl w:val="46FA73AE"/>
    <w:lvl w:ilvl="0">
      <w:start w:val="1"/>
      <w:numFmt w:val="decimal"/>
      <w:lvlText w:val="%1."/>
      <w:lvlJc w:val="left"/>
      <w:pPr>
        <w:ind w:left="435" w:hanging="435"/>
      </w:pPr>
    </w:lvl>
    <w:lvl w:ilvl="1">
      <w:start w:val="1"/>
      <w:numFmt w:val="decimal"/>
      <w:lvlText w:val="%1.%2."/>
      <w:lvlJc w:val="left"/>
      <w:pPr>
        <w:ind w:left="1611" w:hanging="435"/>
      </w:pPr>
    </w:lvl>
    <w:lvl w:ilvl="2">
      <w:start w:val="1"/>
      <w:numFmt w:val="decimal"/>
      <w:lvlText w:val="%1.%2.%3."/>
      <w:lvlJc w:val="left"/>
      <w:pPr>
        <w:ind w:left="3072" w:hanging="720"/>
      </w:pPr>
    </w:lvl>
    <w:lvl w:ilvl="3">
      <w:start w:val="1"/>
      <w:numFmt w:val="decimal"/>
      <w:lvlText w:val="%1.%2.%3.%4."/>
      <w:lvlJc w:val="left"/>
      <w:pPr>
        <w:ind w:left="4248" w:hanging="720"/>
      </w:pPr>
    </w:lvl>
    <w:lvl w:ilvl="4">
      <w:start w:val="1"/>
      <w:numFmt w:val="decimal"/>
      <w:lvlText w:val="%1.%2.%3.%4.%5."/>
      <w:lvlJc w:val="left"/>
      <w:pPr>
        <w:ind w:left="5784" w:hanging="1080"/>
      </w:pPr>
    </w:lvl>
    <w:lvl w:ilvl="5">
      <w:start w:val="1"/>
      <w:numFmt w:val="decimal"/>
      <w:lvlText w:val="%1.%2.%3.%4.%5.%6."/>
      <w:lvlJc w:val="left"/>
      <w:pPr>
        <w:ind w:left="6960" w:hanging="1080"/>
      </w:pPr>
    </w:lvl>
    <w:lvl w:ilvl="6">
      <w:start w:val="1"/>
      <w:numFmt w:val="decimal"/>
      <w:lvlText w:val="%1.%2.%3.%4.%5.%6.%7."/>
      <w:lvlJc w:val="left"/>
      <w:pPr>
        <w:ind w:left="8496" w:hanging="1440"/>
      </w:pPr>
    </w:lvl>
    <w:lvl w:ilvl="7">
      <w:start w:val="1"/>
      <w:numFmt w:val="decimal"/>
      <w:lvlText w:val="%1.%2.%3.%4.%5.%6.%7.%8."/>
      <w:lvlJc w:val="left"/>
      <w:pPr>
        <w:ind w:left="9672" w:hanging="1440"/>
      </w:pPr>
    </w:lvl>
    <w:lvl w:ilvl="8">
      <w:start w:val="1"/>
      <w:numFmt w:val="decimal"/>
      <w:lvlText w:val="%1.%2.%3.%4.%5.%6.%7.%8.%9."/>
      <w:lvlJc w:val="left"/>
      <w:pPr>
        <w:ind w:left="11208" w:hanging="1800"/>
      </w:pPr>
    </w:lvl>
  </w:abstractNum>
  <w:abstractNum w:abstractNumId="8" w15:restartNumberingAfterBreak="0">
    <w:nsid w:val="4A295D5D"/>
    <w:multiLevelType w:val="multilevel"/>
    <w:tmpl w:val="231C43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0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0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1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08" w:hanging="1440"/>
      </w:pPr>
      <w:rPr>
        <w:rFonts w:hint="default"/>
      </w:rPr>
    </w:lvl>
  </w:abstractNum>
  <w:abstractNum w:abstractNumId="9" w15:restartNumberingAfterBreak="0">
    <w:nsid w:val="4DCD0194"/>
    <w:multiLevelType w:val="multilevel"/>
    <w:tmpl w:val="7CF6487E"/>
    <w:lvl w:ilvl="0">
      <w:start w:val="1"/>
      <w:numFmt w:val="decimal"/>
      <w:lvlText w:val="%1."/>
      <w:lvlJc w:val="left"/>
      <w:pPr>
        <w:ind w:left="1065" w:hanging="705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744B76"/>
    <w:multiLevelType w:val="multilevel"/>
    <w:tmpl w:val="444A40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994177D"/>
    <w:multiLevelType w:val="multilevel"/>
    <w:tmpl w:val="82161B82"/>
    <w:lvl w:ilvl="0">
      <w:start w:val="1"/>
      <w:numFmt w:val="decimal"/>
      <w:lvlText w:val="4.%1"/>
      <w:lvlJc w:val="left"/>
      <w:pPr>
        <w:ind w:left="1854" w:hanging="360"/>
      </w:p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lowerRoman"/>
      <w:lvlText w:val="%3."/>
      <w:lvlJc w:val="right"/>
      <w:pPr>
        <w:ind w:left="3294" w:hanging="18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2" w15:restartNumberingAfterBreak="0">
    <w:nsid w:val="749958FF"/>
    <w:multiLevelType w:val="hybridMultilevel"/>
    <w:tmpl w:val="119C11F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B865F1"/>
    <w:multiLevelType w:val="multilevel"/>
    <w:tmpl w:val="434E81FA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num w:numId="1" w16cid:durableId="1670475121">
    <w:abstractNumId w:val="0"/>
  </w:num>
  <w:num w:numId="2" w16cid:durableId="1768766562">
    <w:abstractNumId w:val="2"/>
  </w:num>
  <w:num w:numId="3" w16cid:durableId="988751709">
    <w:abstractNumId w:val="13"/>
  </w:num>
  <w:num w:numId="4" w16cid:durableId="658391481">
    <w:abstractNumId w:val="7"/>
  </w:num>
  <w:num w:numId="5" w16cid:durableId="2087876540">
    <w:abstractNumId w:val="10"/>
  </w:num>
  <w:num w:numId="6" w16cid:durableId="519397885">
    <w:abstractNumId w:val="6"/>
  </w:num>
  <w:num w:numId="7" w16cid:durableId="529342113">
    <w:abstractNumId w:val="11"/>
  </w:num>
  <w:num w:numId="8" w16cid:durableId="108470737">
    <w:abstractNumId w:val="9"/>
  </w:num>
  <w:num w:numId="9" w16cid:durableId="1651246208">
    <w:abstractNumId w:val="3"/>
  </w:num>
  <w:num w:numId="10" w16cid:durableId="709113169">
    <w:abstractNumId w:val="1"/>
  </w:num>
  <w:num w:numId="11" w16cid:durableId="419370493">
    <w:abstractNumId w:val="4"/>
  </w:num>
  <w:num w:numId="12" w16cid:durableId="595333715">
    <w:abstractNumId w:val="5"/>
  </w:num>
  <w:num w:numId="13" w16cid:durableId="364673263">
    <w:abstractNumId w:val="8"/>
  </w:num>
  <w:num w:numId="14" w16cid:durableId="113279389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6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61B8"/>
    <w:rsid w:val="00057EB7"/>
    <w:rsid w:val="000E6CC9"/>
    <w:rsid w:val="00257AC9"/>
    <w:rsid w:val="00306C9D"/>
    <w:rsid w:val="00355C39"/>
    <w:rsid w:val="00434933"/>
    <w:rsid w:val="004705E2"/>
    <w:rsid w:val="004A0E02"/>
    <w:rsid w:val="00550EE2"/>
    <w:rsid w:val="0057545D"/>
    <w:rsid w:val="005C0823"/>
    <w:rsid w:val="006A6FA6"/>
    <w:rsid w:val="007C5A28"/>
    <w:rsid w:val="008335CB"/>
    <w:rsid w:val="00845859"/>
    <w:rsid w:val="00903776"/>
    <w:rsid w:val="00B130FE"/>
    <w:rsid w:val="00CE3F91"/>
    <w:rsid w:val="00D12C9B"/>
    <w:rsid w:val="00E33D25"/>
    <w:rsid w:val="00F361B8"/>
    <w:rsid w:val="00FB4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AB2D10"/>
  <w15:docId w15:val="{C03B22BE-7487-42DF-BACF-472B0A463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ES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3274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Predeterminado"/>
    <w:next w:val="Subttulo"/>
    <w:uiPriority w:val="10"/>
    <w:qFormat/>
    <w:rsid w:val="00243274"/>
    <w:pPr>
      <w:pBdr>
        <w:bottom w:val="single" w:sz="8" w:space="0" w:color="5B9BD5"/>
      </w:pBdr>
      <w:spacing w:after="300"/>
      <w:jc w:val="center"/>
    </w:pPr>
    <w:rPr>
      <w:rFonts w:ascii="Calibri Light" w:hAnsi="Calibri Light"/>
      <w:b/>
      <w:bCs/>
      <w:color w:val="323E4F"/>
      <w:spacing w:val="5"/>
      <w:sz w:val="52"/>
      <w:szCs w:val="52"/>
    </w:rPr>
  </w:style>
  <w:style w:type="paragraph" w:customStyle="1" w:styleId="Predeterminado">
    <w:name w:val="Predeterminado"/>
    <w:rsid w:val="00243274"/>
    <w:pPr>
      <w:tabs>
        <w:tab w:val="left" w:pos="708"/>
      </w:tabs>
      <w:suppressAutoHyphens/>
      <w:spacing w:after="0" w:line="100" w:lineRule="atLeast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Encabezado1">
    <w:name w:val="Encabezado 1"/>
    <w:basedOn w:val="Predeterminado"/>
    <w:next w:val="Cuerpodetexto"/>
    <w:rsid w:val="00243274"/>
    <w:pPr>
      <w:keepNext/>
      <w:widowControl w:val="0"/>
      <w:numPr>
        <w:numId w:val="1"/>
      </w:numPr>
      <w:spacing w:before="120" w:after="60" w:line="240" w:lineRule="atLeast"/>
    </w:pPr>
    <w:rPr>
      <w:rFonts w:ascii="Arial" w:eastAsia="Arial Unicode MS" w:hAnsi="Arial"/>
      <w:b/>
      <w:szCs w:val="20"/>
      <w:lang w:val="en-US" w:eastAsia="en-US"/>
    </w:rPr>
  </w:style>
  <w:style w:type="paragraph" w:customStyle="1" w:styleId="Encabezado2">
    <w:name w:val="Encabezado 2"/>
    <w:basedOn w:val="Encabezado1"/>
    <w:next w:val="Cuerpodetexto"/>
    <w:rsid w:val="00243274"/>
    <w:pPr>
      <w:numPr>
        <w:numId w:val="0"/>
      </w:numPr>
      <w:outlineLvl w:val="1"/>
    </w:pPr>
    <w:rPr>
      <w:sz w:val="20"/>
    </w:rPr>
  </w:style>
  <w:style w:type="paragraph" w:customStyle="1" w:styleId="Encabezado3">
    <w:name w:val="Encabezado 3"/>
    <w:basedOn w:val="Encabezado1"/>
    <w:next w:val="Cuerpodetexto"/>
    <w:rsid w:val="00243274"/>
    <w:pPr>
      <w:numPr>
        <w:ilvl w:val="2"/>
      </w:numPr>
      <w:outlineLvl w:val="2"/>
    </w:pPr>
    <w:rPr>
      <w:b w:val="0"/>
      <w:i/>
      <w:sz w:val="20"/>
    </w:rPr>
  </w:style>
  <w:style w:type="character" w:customStyle="1" w:styleId="TtuloCar">
    <w:name w:val="Título Car"/>
    <w:basedOn w:val="Fuentedeprrafopredeter"/>
    <w:uiPriority w:val="10"/>
    <w:rsid w:val="00243274"/>
    <w:rPr>
      <w:rFonts w:ascii="Calibri Light" w:hAnsi="Calibri Light"/>
      <w:color w:val="323E4F"/>
      <w:spacing w:val="5"/>
      <w:sz w:val="52"/>
      <w:szCs w:val="52"/>
    </w:rPr>
  </w:style>
  <w:style w:type="character" w:customStyle="1" w:styleId="Ttulo1Car">
    <w:name w:val="Título 1 Car"/>
    <w:basedOn w:val="Fuentedeprrafopredeter"/>
    <w:rsid w:val="00243274"/>
    <w:rPr>
      <w:rFonts w:ascii="Arial" w:eastAsia="Arial Unicode MS" w:hAnsi="Arial" w:cs="Times New Roman"/>
      <w:b/>
      <w:sz w:val="24"/>
      <w:szCs w:val="20"/>
      <w:lang w:val="en-US"/>
    </w:rPr>
  </w:style>
  <w:style w:type="character" w:customStyle="1" w:styleId="Ttulo2Car">
    <w:name w:val="Título 2 Car"/>
    <w:basedOn w:val="Fuentedeprrafopredeter"/>
    <w:rsid w:val="00243274"/>
    <w:rPr>
      <w:rFonts w:ascii="Arial" w:eastAsia="Arial Unicode MS" w:hAnsi="Arial" w:cs="Times New Roman"/>
      <w:b/>
      <w:sz w:val="20"/>
      <w:szCs w:val="20"/>
      <w:lang w:val="en-US"/>
    </w:rPr>
  </w:style>
  <w:style w:type="character" w:customStyle="1" w:styleId="Ttulo3Car">
    <w:name w:val="Título 3 Car"/>
    <w:basedOn w:val="Fuentedeprrafopredeter"/>
    <w:rsid w:val="00243274"/>
    <w:rPr>
      <w:rFonts w:ascii="Arial" w:eastAsia="Arial Unicode MS" w:hAnsi="Arial" w:cs="Times New Roman"/>
      <w:i/>
      <w:sz w:val="20"/>
      <w:szCs w:val="20"/>
      <w:lang w:val="en-US"/>
    </w:rPr>
  </w:style>
  <w:style w:type="character" w:customStyle="1" w:styleId="SangradetextonormalCar">
    <w:name w:val="Sangría de texto normal Car"/>
    <w:basedOn w:val="Fuentedeprrafopredeter"/>
    <w:rsid w:val="00243274"/>
    <w:rPr>
      <w:rFonts w:ascii="Arial" w:eastAsia="Times New Roman" w:hAnsi="Arial" w:cs="Arial"/>
      <w:sz w:val="24"/>
      <w:szCs w:val="24"/>
      <w:lang w:val="es-ES" w:eastAsia="es-ES"/>
    </w:rPr>
  </w:style>
  <w:style w:type="character" w:customStyle="1" w:styleId="Sangra2detindependienteCar">
    <w:name w:val="Sangría 2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Sangra3detindependienteCar">
    <w:name w:val="Sangría 3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TextodegloboCar">
    <w:name w:val="Texto de globo Car"/>
    <w:basedOn w:val="Fuentedeprrafopredeter"/>
    <w:rsid w:val="00243274"/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EncabezadoCar">
    <w:name w:val="Encabezado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PiedepginaCar">
    <w:name w:val="Pie de página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ListLabel1">
    <w:name w:val="ListLabel 1"/>
    <w:rsid w:val="00243274"/>
    <w:rPr>
      <w:b w:val="0"/>
      <w:i w:val="0"/>
      <w:color w:val="00000A"/>
    </w:rPr>
  </w:style>
  <w:style w:type="character" w:customStyle="1" w:styleId="ListLabel2">
    <w:name w:val="ListLabel 2"/>
    <w:rsid w:val="00243274"/>
    <w:rPr>
      <w:rFonts w:cs="Courier New"/>
    </w:rPr>
  </w:style>
  <w:style w:type="paragraph" w:styleId="Encabezado">
    <w:name w:val="header"/>
    <w:basedOn w:val="Predeterminado"/>
    <w:next w:val="Cuerpodetexto"/>
    <w:uiPriority w:val="99"/>
    <w:rsid w:val="00243274"/>
    <w:pPr>
      <w:keepNext/>
      <w:spacing w:before="240" w:after="120"/>
    </w:pPr>
    <w:rPr>
      <w:rFonts w:ascii="Liberation Sans" w:eastAsia="WenQuanYi Micro Hei" w:hAnsi="Liberation Sans" w:cs="Lohit Hindi"/>
      <w:sz w:val="28"/>
      <w:szCs w:val="28"/>
    </w:rPr>
  </w:style>
  <w:style w:type="paragraph" w:customStyle="1" w:styleId="Cuerpodetexto">
    <w:name w:val="Cuerpo de texto"/>
    <w:basedOn w:val="Predeterminado"/>
    <w:rsid w:val="00243274"/>
    <w:pPr>
      <w:spacing w:after="120"/>
    </w:pPr>
  </w:style>
  <w:style w:type="paragraph" w:styleId="Lista">
    <w:name w:val="List"/>
    <w:basedOn w:val="Cuerpodetexto"/>
    <w:rsid w:val="00243274"/>
    <w:rPr>
      <w:rFonts w:cs="Lohit Hindi"/>
    </w:rPr>
  </w:style>
  <w:style w:type="paragraph" w:customStyle="1" w:styleId="Etiqueta">
    <w:name w:val="Etiqueta"/>
    <w:basedOn w:val="Predeterminado"/>
    <w:rsid w:val="00243274"/>
    <w:pPr>
      <w:suppressLineNumbers/>
      <w:spacing w:before="120" w:after="120"/>
    </w:pPr>
    <w:rPr>
      <w:rFonts w:cs="Lohit Hindi"/>
      <w:i/>
      <w:iCs/>
    </w:rPr>
  </w:style>
  <w:style w:type="paragraph" w:customStyle="1" w:styleId="ndice">
    <w:name w:val="Índice"/>
    <w:basedOn w:val="Predeterminado"/>
    <w:rsid w:val="00243274"/>
    <w:pPr>
      <w:suppressLineNumbers/>
    </w:pPr>
    <w:rPr>
      <w:rFonts w:cs="Lohit Hindi"/>
    </w:rPr>
  </w:style>
  <w:style w:type="paragraph" w:styleId="ndice1">
    <w:name w:val="index 1"/>
    <w:basedOn w:val="Ttulo"/>
    <w:rsid w:val="00243274"/>
    <w:pPr>
      <w:spacing w:before="240" w:after="0" w:line="256" w:lineRule="auto"/>
      <w:ind w:left="720" w:hanging="360"/>
      <w:outlineLvl w:val="0"/>
    </w:pPr>
    <w:rPr>
      <w:rFonts w:ascii="Arial" w:hAnsi="Arial" w:cs="Calibri"/>
      <w:color w:val="00000A"/>
      <w:spacing w:val="0"/>
      <w:sz w:val="24"/>
      <w:szCs w:val="18"/>
    </w:rPr>
  </w:style>
  <w:style w:type="paragraph" w:styleId="Subttulo">
    <w:name w:val="Subtitle"/>
    <w:basedOn w:val="Normal"/>
    <w:next w:val="Normal"/>
    <w:uiPriority w:val="11"/>
    <w:qFormat/>
    <w:pPr>
      <w:keepNext/>
      <w:pBdr>
        <w:top w:val="nil"/>
        <w:left w:val="nil"/>
        <w:bottom w:val="nil"/>
        <w:right w:val="nil"/>
        <w:between w:val="nil"/>
      </w:pBdr>
      <w:tabs>
        <w:tab w:val="left" w:pos="708"/>
      </w:tabs>
      <w:spacing w:before="240" w:after="120"/>
      <w:jc w:val="center"/>
    </w:pPr>
    <w:rPr>
      <w:rFonts w:ascii="Liberation Sans" w:eastAsia="Liberation Sans" w:hAnsi="Liberation Sans" w:cs="Liberation Sans"/>
      <w:i/>
      <w:color w:val="000000"/>
      <w:sz w:val="28"/>
      <w:szCs w:val="28"/>
    </w:rPr>
  </w:style>
  <w:style w:type="paragraph" w:styleId="ndice2">
    <w:name w:val="index 2"/>
    <w:basedOn w:val="Ttulo"/>
    <w:uiPriority w:val="99"/>
    <w:rsid w:val="00243274"/>
    <w:pPr>
      <w:widowControl w:val="0"/>
      <w:spacing w:before="240" w:after="0"/>
    </w:pPr>
    <w:rPr>
      <w:rFonts w:ascii="Arial" w:hAnsi="Arial"/>
      <w:color w:val="00000A"/>
      <w:spacing w:val="0"/>
      <w:sz w:val="24"/>
      <w:szCs w:val="20"/>
      <w:lang w:val="en-US"/>
    </w:rPr>
  </w:style>
  <w:style w:type="paragraph" w:customStyle="1" w:styleId="Tabletext">
    <w:name w:val="Tabletext"/>
    <w:basedOn w:val="Predeterminado"/>
    <w:rsid w:val="00243274"/>
    <w:pPr>
      <w:keepLines/>
      <w:widowControl w:val="0"/>
      <w:spacing w:after="120" w:line="240" w:lineRule="atLeast"/>
    </w:pPr>
    <w:rPr>
      <w:sz w:val="20"/>
      <w:szCs w:val="20"/>
      <w:lang w:val="en-US" w:eastAsia="en-US"/>
    </w:rPr>
  </w:style>
  <w:style w:type="paragraph" w:customStyle="1" w:styleId="Cuerpodetextoconsangra">
    <w:name w:val="Cuerpo de texto con sangría"/>
    <w:basedOn w:val="Predeterminado"/>
    <w:rsid w:val="00243274"/>
    <w:pPr>
      <w:widowControl w:val="0"/>
      <w:spacing w:line="240" w:lineRule="atLeast"/>
      <w:ind w:left="1260" w:hanging="126"/>
      <w:jc w:val="both"/>
    </w:pPr>
    <w:rPr>
      <w:rFonts w:ascii="Arial" w:hAnsi="Arial" w:cs="Arial"/>
    </w:rPr>
  </w:style>
  <w:style w:type="paragraph" w:styleId="Sangra2detindependiente">
    <w:name w:val="Body Text Indent 2"/>
    <w:basedOn w:val="Predeterminado"/>
    <w:rsid w:val="00243274"/>
    <w:pPr>
      <w:widowControl w:val="0"/>
      <w:spacing w:line="240" w:lineRule="atLeast"/>
      <w:ind w:left="1134"/>
    </w:pPr>
    <w:rPr>
      <w:rFonts w:ascii="Arial" w:hAnsi="Arial" w:cs="Arial"/>
      <w:sz w:val="20"/>
    </w:rPr>
  </w:style>
  <w:style w:type="paragraph" w:styleId="Sangra3detindependiente">
    <w:name w:val="Body Text Indent 3"/>
    <w:basedOn w:val="Predeterminado"/>
    <w:rsid w:val="00243274"/>
    <w:pPr>
      <w:widowControl w:val="0"/>
      <w:spacing w:line="240" w:lineRule="atLeast"/>
      <w:ind w:left="1080"/>
      <w:jc w:val="both"/>
    </w:pPr>
    <w:rPr>
      <w:rFonts w:ascii="Arial" w:hAnsi="Arial" w:cs="Arial"/>
      <w:sz w:val="20"/>
    </w:rPr>
  </w:style>
  <w:style w:type="paragraph" w:styleId="Textodeglobo">
    <w:name w:val="Balloon Text"/>
    <w:basedOn w:val="Predeterminado"/>
    <w:rsid w:val="00243274"/>
    <w:rPr>
      <w:rFonts w:ascii="Tahoma" w:hAnsi="Tahoma" w:cs="Tahoma"/>
      <w:sz w:val="16"/>
      <w:szCs w:val="16"/>
    </w:rPr>
  </w:style>
  <w:style w:type="paragraph" w:customStyle="1" w:styleId="Encabezamiento">
    <w:name w:val="Encabezamiento"/>
    <w:basedOn w:val="Predeterminado"/>
    <w:rsid w:val="00243274"/>
    <w:pPr>
      <w:suppressLineNumbers/>
      <w:tabs>
        <w:tab w:val="center" w:pos="4419"/>
        <w:tab w:val="right" w:pos="8838"/>
      </w:tabs>
    </w:pPr>
  </w:style>
  <w:style w:type="paragraph" w:styleId="Piedepgina">
    <w:name w:val="footer"/>
    <w:basedOn w:val="Predeterminado"/>
    <w:uiPriority w:val="99"/>
    <w:rsid w:val="00243274"/>
    <w:pPr>
      <w:suppressLineNumbers/>
      <w:tabs>
        <w:tab w:val="center" w:pos="4419"/>
        <w:tab w:val="right" w:pos="8838"/>
      </w:tabs>
    </w:pPr>
  </w:style>
  <w:style w:type="paragraph" w:styleId="Prrafodelista">
    <w:name w:val="List Paragraph"/>
    <w:basedOn w:val="Normal"/>
    <w:uiPriority w:val="1"/>
    <w:qFormat/>
    <w:rsid w:val="006374F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9C6E6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C6E68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C6E68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C6E6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C6E68"/>
    <w:rPr>
      <w:b/>
      <w:bCs/>
      <w:sz w:val="20"/>
      <w:szCs w:val="20"/>
    </w:rPr>
  </w:style>
  <w:style w:type="table" w:customStyle="1" w:styleId="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NormalWeb">
    <w:name w:val="Normal (Web)"/>
    <w:basedOn w:val="Normal"/>
    <w:uiPriority w:val="99"/>
    <w:unhideWhenUsed/>
    <w:rsid w:val="00355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47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9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8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5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jS/CtO/H3RIbS63A9yIf9RsStA==">CgMxLjAyCGguZ2pkZ3hzMgloLjMwajB6bGwyCWguMWZvYjl0ZTIJaC4zem55c2g3MgloLjJldDkycDAyCGgudHlqY3d0MgloLjNkeTZ2a20yCWguMXQzaDVzZjIJaC40ZDM0b2c4MgloLjJzOGV5bzEyCWguMTdkcDh2dTgAciExam5jYW1UWFNxbEVRa2Y0X3BJTnhkd2x1VjZOTnlWQ3A=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614</Words>
  <Characters>3381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I202317406 (Vivanco Arone,Maria Fernanda)</cp:lastModifiedBy>
  <cp:revision>3</cp:revision>
  <dcterms:created xsi:type="dcterms:W3CDTF">2024-10-21T01:48:00Z</dcterms:created>
  <dcterms:modified xsi:type="dcterms:W3CDTF">2024-10-21T15:55:00Z</dcterms:modified>
</cp:coreProperties>
</file>